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BC1" w:rsidRDefault="00C35BC1" w:rsidP="00C35BC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val="es-PE" w:eastAsia="zh-CN"/>
        </w:rPr>
      </w:pPr>
      <w:r w:rsidRPr="00C35BC1">
        <w:rPr>
          <w:rFonts w:ascii="Times New Roman" w:eastAsiaTheme="minorEastAsia" w:hAnsi="Times New Roman" w:cs="Times New Roman"/>
          <w:b/>
          <w:bCs/>
          <w:sz w:val="32"/>
          <w:szCs w:val="32"/>
          <w:lang w:val="es-PE" w:eastAsia="zh-CN"/>
        </w:rPr>
        <w:t xml:space="preserve">Área 3 de mejoramiento de la eficiencia: </w:t>
      </w:r>
    </w:p>
    <w:p w:rsidR="003D199E" w:rsidRPr="00C35BC1" w:rsidRDefault="00C35BC1" w:rsidP="00C35BC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s-PE"/>
        </w:rPr>
      </w:pPr>
      <w:r w:rsidRPr="00C35BC1">
        <w:rPr>
          <w:rFonts w:ascii="Times New Roman" w:eastAsiaTheme="minorEastAsia" w:hAnsi="Times New Roman" w:cs="Times New Roman"/>
          <w:b/>
          <w:bCs/>
          <w:sz w:val="32"/>
          <w:szCs w:val="32"/>
          <w:lang w:val="es-PE" w:eastAsia="zh-CN"/>
        </w:rPr>
        <w:t>Optimización de la capacidad y vuelos flexibles</w:t>
      </w:r>
      <w:r>
        <w:rPr>
          <w:rFonts w:ascii="Times New Roman" w:eastAsiaTheme="minorEastAsia" w:hAnsi="Times New Roman" w:cs="Times New Roman"/>
          <w:b/>
          <w:bCs/>
          <w:sz w:val="32"/>
          <w:szCs w:val="32"/>
          <w:lang w:val="es-PE" w:eastAsia="zh-CN"/>
        </w:rPr>
        <w:t xml:space="preserve"> </w:t>
      </w:r>
      <w:bookmarkStart w:id="0" w:name="_GoBack"/>
      <w:bookmarkEnd w:id="0"/>
      <w:r w:rsidRPr="00C35BC1">
        <w:rPr>
          <w:rFonts w:ascii="Times New Roman" w:eastAsiaTheme="minorEastAsia" w:hAnsi="Times New Roman" w:cs="Times New Roman"/>
          <w:b/>
          <w:bCs/>
          <w:sz w:val="32"/>
          <w:szCs w:val="32"/>
          <w:lang w:val="es-PE" w:eastAsia="zh-CN"/>
        </w:rPr>
        <w:t>mediante una ATM mundial colaborativa</w:t>
      </w:r>
    </w:p>
    <w:sectPr w:rsidR="003D199E" w:rsidRPr="00C35BC1" w:rsidSect="00F36909">
      <w:pgSz w:w="12240" w:h="15840" w:code="1"/>
      <w:pgMar w:top="558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2248F"/>
    <w:multiLevelType w:val="multilevel"/>
    <w:tmpl w:val="38E2A29A"/>
    <w:styleLink w:val="Style1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0"/>
      </w:pPr>
      <w:rPr>
        <w:rFonts w:ascii="Times New Roman" w:hAnsi="Times New Roman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sz w:val="22"/>
      </w:rPr>
    </w:lvl>
    <w:lvl w:ilvl="4">
      <w:start w:val="1"/>
      <w:numFmt w:val="decimal"/>
      <w:isLgl/>
      <w:lvlText w:val="%5"/>
      <w:lvlJc w:val="left"/>
      <w:pPr>
        <w:tabs>
          <w:tab w:val="num" w:pos="3787"/>
        </w:tabs>
        <w:ind w:left="4860" w:hanging="1080"/>
      </w:pPr>
      <w:rPr>
        <w:rFonts w:ascii="Times New Roman" w:hAnsi="Times New Roman" w:hint="default"/>
        <w:color w:val="auto"/>
      </w:rPr>
    </w:lvl>
    <w:lvl w:ilvl="5">
      <w:start w:val="1"/>
      <w:numFmt w:val="bullet"/>
      <w:isLgl/>
      <w:lvlText w:val=""/>
      <w:lvlJc w:val="left"/>
      <w:pPr>
        <w:ind w:left="4860" w:hanging="1080"/>
      </w:pPr>
      <w:rPr>
        <w:rFonts w:ascii="Symbol" w:hAnsi="Symbo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44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9E"/>
    <w:rsid w:val="000730AA"/>
    <w:rsid w:val="001354DB"/>
    <w:rsid w:val="002B2335"/>
    <w:rsid w:val="002C7C66"/>
    <w:rsid w:val="003D199E"/>
    <w:rsid w:val="004940F2"/>
    <w:rsid w:val="005E0D60"/>
    <w:rsid w:val="00617240"/>
    <w:rsid w:val="007D5728"/>
    <w:rsid w:val="0099631D"/>
    <w:rsid w:val="00AC1911"/>
    <w:rsid w:val="00B87861"/>
    <w:rsid w:val="00BA18DD"/>
    <w:rsid w:val="00C35BC1"/>
    <w:rsid w:val="00F3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Flury, Helen</dc:creator>
  <cp:lastModifiedBy>Flury, Helen</cp:lastModifiedBy>
  <cp:revision>4</cp:revision>
  <dcterms:created xsi:type="dcterms:W3CDTF">2013-04-30T18:29:00Z</dcterms:created>
  <dcterms:modified xsi:type="dcterms:W3CDTF">2013-04-30T18:33:00Z</dcterms:modified>
</cp:coreProperties>
</file>